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F625FA" w:rsidRPr="00F625FA" w14:paraId="2EB265A0" w14:textId="77777777" w:rsidTr="00185EF2">
        <w:tc>
          <w:tcPr>
            <w:tcW w:w="4962" w:type="dxa"/>
          </w:tcPr>
          <w:p w14:paraId="2BFE5391" w14:textId="44705CC4" w:rsidR="00185EF2" w:rsidRPr="00F625FA" w:rsidRDefault="00185EF2" w:rsidP="00DA65C4">
            <w:pPr>
              <w:jc w:val="center"/>
              <w:rPr>
                <w:color w:val="0000FF"/>
              </w:rPr>
            </w:pPr>
            <w:r w:rsidRPr="00F625FA">
              <w:rPr>
                <w:color w:val="0000FF"/>
              </w:rPr>
              <w:t>ĐỘI TNTP HỒ CHÍ MINH</w:t>
            </w:r>
          </w:p>
          <w:p w14:paraId="0C731957" w14:textId="47246DBA" w:rsidR="00185EF2" w:rsidRPr="00F625FA" w:rsidRDefault="00185EF2" w:rsidP="00DA65C4">
            <w:pPr>
              <w:jc w:val="center"/>
              <w:rPr>
                <w:b/>
                <w:bCs/>
                <w:color w:val="0000FF"/>
              </w:rPr>
            </w:pPr>
            <w:r w:rsidRPr="00F625FA">
              <w:rPr>
                <w:b/>
                <w:bCs/>
                <w:color w:val="0000FF"/>
              </w:rPr>
              <w:t>LIÊN ĐỘI TRƯỜNG TH ĐỒNG SƠN</w:t>
            </w:r>
          </w:p>
        </w:tc>
      </w:tr>
    </w:tbl>
    <w:p w14:paraId="1585468B" w14:textId="1C5E38ED" w:rsidR="0089090D" w:rsidRPr="00F625FA" w:rsidRDefault="00DA65C4" w:rsidP="00DA65C4">
      <w:pPr>
        <w:rPr>
          <w:i/>
          <w:iCs/>
          <w:color w:val="0000FF"/>
        </w:rPr>
      </w:pPr>
      <w:r w:rsidRPr="00F625FA">
        <w:rPr>
          <w:noProof/>
          <w:color w:val="0000FF"/>
        </w:rPr>
        <mc:AlternateContent>
          <mc:Choice Requires="wps">
            <w:drawing>
              <wp:anchor distT="0" distB="0" distL="114300" distR="114300" simplePos="0" relativeHeight="251659264" behindDoc="0" locked="0" layoutInCell="1" allowOverlap="1" wp14:anchorId="04FD4381" wp14:editId="68783540">
                <wp:simplePos x="0" y="0"/>
                <wp:positionH relativeFrom="column">
                  <wp:posOffset>882650</wp:posOffset>
                </wp:positionH>
                <wp:positionV relativeFrom="paragraph">
                  <wp:posOffset>10160</wp:posOffset>
                </wp:positionV>
                <wp:extent cx="1244600" cy="0"/>
                <wp:effectExtent l="0" t="0" r="0" b="0"/>
                <wp:wrapNone/>
                <wp:docPr id="753379218" name="Straight Connector 1"/>
                <wp:cNvGraphicFramePr/>
                <a:graphic xmlns:a="http://schemas.openxmlformats.org/drawingml/2006/main">
                  <a:graphicData uri="http://schemas.microsoft.com/office/word/2010/wordprocessingShape">
                    <wps:wsp>
                      <wps:cNvCnPr/>
                      <wps:spPr>
                        <a:xfrm>
                          <a:off x="0" y="0"/>
                          <a:ext cx="124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D6394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5pt,.8pt" to="16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" strokecolor="#156082 [3204]" strokeweight=".5pt">
                <v:stroke joinstyle="miter"/>
              </v:line>
            </w:pict>
          </mc:Fallback>
        </mc:AlternateContent>
      </w:r>
      <w:r w:rsidRPr="00F625FA">
        <w:rPr>
          <w:color w:val="0000FF"/>
        </w:rPr>
        <w:t xml:space="preserve">                  Số: 01/KH-LĐ                           </w:t>
      </w:r>
      <w:r w:rsidR="00185EF2" w:rsidRPr="00F625FA">
        <w:rPr>
          <w:color w:val="0000FF"/>
        </w:rPr>
        <w:t xml:space="preserve"> </w:t>
      </w:r>
      <w:r w:rsidRPr="00F625FA">
        <w:rPr>
          <w:i/>
          <w:iCs/>
          <w:color w:val="0000FF"/>
        </w:rPr>
        <w:t>Nam Đồng, ngày 02 tháng 3 năm 2026</w:t>
      </w:r>
    </w:p>
    <w:p w14:paraId="4D9211B8" w14:textId="77777777" w:rsidR="00DA65C4" w:rsidRPr="00F625FA" w:rsidRDefault="00DA65C4" w:rsidP="00DA65C4">
      <w:pPr>
        <w:jc w:val="center"/>
        <w:rPr>
          <w:color w:val="0000FF"/>
        </w:rPr>
      </w:pPr>
    </w:p>
    <w:p w14:paraId="64E372D5" w14:textId="700010D1" w:rsidR="00DA65C4" w:rsidRPr="00F625FA" w:rsidRDefault="00DA65C4" w:rsidP="00DA65C4">
      <w:pPr>
        <w:jc w:val="center"/>
        <w:rPr>
          <w:b/>
          <w:bCs/>
          <w:color w:val="0000FF"/>
        </w:rPr>
      </w:pPr>
      <w:r w:rsidRPr="00F625FA">
        <w:rPr>
          <w:b/>
          <w:bCs/>
          <w:color w:val="0000FF"/>
        </w:rPr>
        <w:t>KẾ HOẠCH</w:t>
      </w:r>
    </w:p>
    <w:p w14:paraId="05D1D17A" w14:textId="2179F056" w:rsidR="00DA65C4" w:rsidRPr="00F625FA" w:rsidRDefault="00DA65C4" w:rsidP="00DA65C4">
      <w:pPr>
        <w:jc w:val="center"/>
        <w:rPr>
          <w:b/>
          <w:bCs/>
          <w:color w:val="0000FF"/>
        </w:rPr>
      </w:pPr>
      <w:r w:rsidRPr="00F625FA">
        <w:rPr>
          <w:b/>
          <w:bCs/>
          <w:noProof/>
          <w:color w:val="0000FF"/>
        </w:rPr>
        <mc:AlternateContent>
          <mc:Choice Requires="wps">
            <w:drawing>
              <wp:anchor distT="0" distB="0" distL="114300" distR="114300" simplePos="0" relativeHeight="251660288" behindDoc="0" locked="0" layoutInCell="1" allowOverlap="1" wp14:anchorId="5E05CA51" wp14:editId="5BAC22F4">
                <wp:simplePos x="0" y="0"/>
                <wp:positionH relativeFrom="column">
                  <wp:posOffset>2171700</wp:posOffset>
                </wp:positionH>
                <wp:positionV relativeFrom="paragraph">
                  <wp:posOffset>245745</wp:posOffset>
                </wp:positionV>
                <wp:extent cx="1333500" cy="12700"/>
                <wp:effectExtent l="0" t="0" r="19050" b="25400"/>
                <wp:wrapNone/>
                <wp:docPr id="921065125" name="Straight Connector 2"/>
                <wp:cNvGraphicFramePr/>
                <a:graphic xmlns:a="http://schemas.openxmlformats.org/drawingml/2006/main">
                  <a:graphicData uri="http://schemas.microsoft.com/office/word/2010/wordprocessingShape">
                    <wps:wsp>
                      <wps:cNvCnPr/>
                      <wps:spPr>
                        <a:xfrm flipV="1">
                          <a:off x="0" y="0"/>
                          <a:ext cx="133350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D0DD31"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71pt,19.35pt" to="276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" strokecolor="#156082 [3204]" strokeweight=".5pt">
                <v:stroke joinstyle="miter"/>
              </v:line>
            </w:pict>
          </mc:Fallback>
        </mc:AlternateContent>
      </w:r>
      <w:r w:rsidRPr="00F625FA">
        <w:rPr>
          <w:b/>
          <w:bCs/>
          <w:color w:val="0000FF"/>
        </w:rPr>
        <w:t>Tổ chức ngày hội “Thiếu nhi vui khỏe – Tiến bước lên Đoàn”</w:t>
      </w:r>
    </w:p>
    <w:p w14:paraId="2FE6BE7B" w14:textId="4F3283CC" w:rsidR="00DA65C4" w:rsidRPr="00F625FA" w:rsidRDefault="00DA65C4" w:rsidP="00185EF2">
      <w:pPr>
        <w:ind w:firstLine="720"/>
        <w:jc w:val="both"/>
        <w:rPr>
          <w:color w:val="0000FF"/>
        </w:rPr>
      </w:pPr>
      <w:r w:rsidRPr="00F625FA">
        <w:rPr>
          <w:color w:val="0000FF"/>
        </w:rPr>
        <w:t>Thực hiện Kế hoạch số 10-KH/ĐTN ngày 23 tháng 02 năm 2026 của Ban thường vụ Đoàn xã Nam Đồng về tổ chức ngày hội “Thiếu nhi vui khỏe – Tiến bước lên Đoàn”;</w:t>
      </w:r>
    </w:p>
    <w:p w14:paraId="7378AFB4" w14:textId="6876F0F6" w:rsidR="00DA65C4" w:rsidRPr="00F625FA" w:rsidRDefault="00DA65C4" w:rsidP="00185EF2">
      <w:pPr>
        <w:ind w:firstLine="720"/>
        <w:jc w:val="both"/>
        <w:rPr>
          <w:color w:val="0000FF"/>
        </w:rPr>
      </w:pPr>
      <w:r w:rsidRPr="00F625FA">
        <w:rPr>
          <w:color w:val="0000FF"/>
        </w:rPr>
        <w:t xml:space="preserve"> Thực hiện Chương trình công tác Đội và phong trào thanh, thiếu nhi năm học 2025 - 2026 của Liên đội trường TH Đồng Sơn;</w:t>
      </w:r>
    </w:p>
    <w:p w14:paraId="66261FBA" w14:textId="1273D00F" w:rsidR="00DA65C4" w:rsidRPr="00F625FA" w:rsidRDefault="00904514" w:rsidP="00904514">
      <w:pPr>
        <w:ind w:firstLine="720"/>
        <w:jc w:val="both"/>
        <w:rPr>
          <w:color w:val="0000FF"/>
        </w:rPr>
      </w:pPr>
      <w:r w:rsidRPr="00F625FA">
        <w:rPr>
          <w:color w:val="0000FF"/>
        </w:rPr>
        <w:t>Chào mừng cuộc bầu cử đại biểu Quốc hội khoá XVI và đại biểu Hội đồng nhân dân các cấp, nhiệm kỳ 2026-2031; kỷ niệm 95 năm ngày thành lập Đoàn TNCS Hồ Chí Minh (26/3/1931-26/3/2026), phát động đợt thi đua cao điểm của thiếu nhi cả nước chào mừng kỷ niệm 85 năm ngày thành lập Đội TNTP Hồ Chí Minh (15/5/1941-15/5/2026). L</w:t>
      </w:r>
      <w:r w:rsidR="00DA65C4" w:rsidRPr="00F625FA">
        <w:rPr>
          <w:color w:val="0000FF"/>
        </w:rPr>
        <w:t>iên đội trường TH Đồng Sơn xây dựng Kế hoạch tổ chức “ Ngày hội thiếu nhi vui khoẻ - Tiến bước lên Đoàn” năm học 2025 - 2026.</w:t>
      </w:r>
    </w:p>
    <w:p w14:paraId="6B8E5E32" w14:textId="643798D1" w:rsidR="00185EF2" w:rsidRPr="00F625FA" w:rsidRDefault="00904514" w:rsidP="00904514">
      <w:pPr>
        <w:ind w:firstLine="720"/>
        <w:jc w:val="both"/>
        <w:rPr>
          <w:b/>
          <w:bCs/>
          <w:color w:val="0000FF"/>
        </w:rPr>
      </w:pPr>
      <w:r w:rsidRPr="00F625FA">
        <w:rPr>
          <w:b/>
          <w:bCs/>
          <w:color w:val="0000FF"/>
        </w:rPr>
        <w:t xml:space="preserve">I. </w:t>
      </w:r>
      <w:r w:rsidR="00185EF2" w:rsidRPr="00F625FA">
        <w:rPr>
          <w:b/>
          <w:bCs/>
          <w:color w:val="0000FF"/>
        </w:rPr>
        <w:t>MỤC ĐÍCH, YÊU CẦU</w:t>
      </w:r>
      <w:r w:rsidRPr="00F625FA">
        <w:rPr>
          <w:b/>
          <w:bCs/>
          <w:color w:val="0000FF"/>
        </w:rPr>
        <w:t xml:space="preserve"> </w:t>
      </w:r>
    </w:p>
    <w:p w14:paraId="700B2629" w14:textId="7AF314B2" w:rsidR="00904514" w:rsidRPr="00F625FA" w:rsidRDefault="00904514" w:rsidP="00904514">
      <w:pPr>
        <w:spacing w:after="0" w:line="276" w:lineRule="auto"/>
        <w:ind w:firstLine="720"/>
        <w:jc w:val="both"/>
        <w:rPr>
          <w:color w:val="0000FF"/>
        </w:rPr>
      </w:pPr>
      <w:r w:rsidRPr="00F625FA">
        <w:rPr>
          <w:color w:val="0000FF"/>
        </w:rPr>
        <w:t xml:space="preserve">1. Tạo đợt sinh hoạt chính trị sâu rộng trong thiếu nhi toàn xã, thi đua lập thành tích chào mừng cuộc bầu cử đại biểu Quốc hội khoá XVI và đại biểu Hội đồng nhân dân các cấp, nhiệm kỳ 2026-2031; tuyên truyền giáo dục cho thiếu nhi truyền thống vẻ vang 95 năm xây dựng, trưởng thành và phát triển của Đoàn TNCS Hồ Chí Minh; khơi dậy niềm tự hào, bồi đắp lý tưởng cách mạng, ý chí phấn đấu, tinh thần thi đua học tập </w:t>
      </w:r>
      <w:r w:rsidRPr="00F625FA">
        <w:rPr>
          <w:bCs/>
          <w:color w:val="0000FF"/>
        </w:rPr>
        <w:t>và</w:t>
      </w:r>
      <w:r w:rsidRPr="00F625FA">
        <w:rPr>
          <w:b/>
          <w:bCs/>
          <w:color w:val="0000FF"/>
        </w:rPr>
        <w:t xml:space="preserve"> </w:t>
      </w:r>
      <w:r w:rsidRPr="00F625FA">
        <w:rPr>
          <w:color w:val="0000FF"/>
        </w:rPr>
        <w:t>rèn luyện góp phần hình thành những phẩm chất tốt đẹp của thế hệ công dân trẻ trong kỷ nguyên mới. </w:t>
      </w:r>
    </w:p>
    <w:p w14:paraId="76C3D439" w14:textId="77777777" w:rsidR="00904514" w:rsidRPr="00F625FA" w:rsidRDefault="00904514" w:rsidP="00904514">
      <w:pPr>
        <w:spacing w:after="0" w:line="276" w:lineRule="auto"/>
        <w:ind w:firstLine="720"/>
        <w:jc w:val="both"/>
        <w:rPr>
          <w:color w:val="0000FF"/>
        </w:rPr>
      </w:pPr>
      <w:r w:rsidRPr="00F625FA">
        <w:rPr>
          <w:color w:val="0000FF"/>
        </w:rPr>
        <w:t>2. Tạo sân chơi lành mạnh để các em thiếu nhi được giao lưu, tham gia các hoạt động văn hóa văn nghệ, thể dục thể thao; rèn luyện sức khỏe; phát huy tinh thần đoàn kết, sáng tạo trong các hoạt động của Đội tại cơ sở; thi đua hưởng ứng các hoạt động chào mừng kỷ niệm 85 năm ngày thành lập Đội TNTP Hồ Chí Minh (15/5/1941-15/5/2026), tích cực tham gia các hoạt động của Đội và phong trào thiếu nhi tại cơ sở. </w:t>
      </w:r>
    </w:p>
    <w:p w14:paraId="51B18D1C" w14:textId="77777777" w:rsidR="00904514" w:rsidRPr="00F625FA" w:rsidRDefault="00904514" w:rsidP="00904514">
      <w:pPr>
        <w:spacing w:after="0" w:line="276" w:lineRule="auto"/>
        <w:ind w:firstLine="720"/>
        <w:jc w:val="both"/>
        <w:rPr>
          <w:color w:val="0000FF"/>
        </w:rPr>
      </w:pPr>
      <w:r w:rsidRPr="00F625FA">
        <w:rPr>
          <w:color w:val="0000FF"/>
        </w:rPr>
        <w:t>3. Ngày hội được tổ chức trang trọng, vui tươi, đồng loạt tại tất cả các liên đội; tạo phong trào thi đua sôi nổi, thu hút đông đảo các em thiếu nhi tham gia. </w:t>
      </w:r>
    </w:p>
    <w:p w14:paraId="622E95A3" w14:textId="77777777" w:rsidR="00904514" w:rsidRPr="00F625FA" w:rsidRDefault="00904514" w:rsidP="00904514">
      <w:pPr>
        <w:spacing w:after="0" w:line="276" w:lineRule="auto"/>
        <w:ind w:firstLine="720"/>
        <w:jc w:val="both"/>
        <w:rPr>
          <w:color w:val="0000FF"/>
        </w:rPr>
      </w:pPr>
      <w:r w:rsidRPr="00F625FA">
        <w:rPr>
          <w:b/>
          <w:bCs/>
          <w:color w:val="0000FF"/>
        </w:rPr>
        <w:t>II</w:t>
      </w:r>
      <w:r w:rsidRPr="00F625FA">
        <w:rPr>
          <w:color w:val="0000FF"/>
        </w:rPr>
        <w:t xml:space="preserve">. </w:t>
      </w:r>
      <w:r w:rsidRPr="00F625FA">
        <w:rPr>
          <w:b/>
          <w:bCs/>
          <w:color w:val="0000FF"/>
        </w:rPr>
        <w:t>THỜI GIAN, ĐỐI TƯỢNG, QUY MÔ TỔ CHỨC </w:t>
      </w:r>
    </w:p>
    <w:p w14:paraId="600AB26C" w14:textId="74FB2242" w:rsidR="00904514" w:rsidRPr="00F625FA" w:rsidRDefault="00904514" w:rsidP="00904514">
      <w:pPr>
        <w:spacing w:after="0" w:line="276" w:lineRule="auto"/>
        <w:ind w:firstLine="720"/>
        <w:jc w:val="both"/>
        <w:rPr>
          <w:color w:val="0000FF"/>
        </w:rPr>
      </w:pPr>
      <w:r w:rsidRPr="00F625FA">
        <w:rPr>
          <w:color w:val="0000FF"/>
        </w:rPr>
        <w:t xml:space="preserve"> </w:t>
      </w:r>
    </w:p>
    <w:p w14:paraId="0682CEE3" w14:textId="592B3FBB" w:rsidR="00904514" w:rsidRPr="00F625FA" w:rsidRDefault="00904514" w:rsidP="00904514">
      <w:pPr>
        <w:spacing w:after="0" w:line="276" w:lineRule="auto"/>
        <w:ind w:firstLine="720"/>
        <w:jc w:val="both"/>
        <w:rPr>
          <w:color w:val="0000FF"/>
        </w:rPr>
      </w:pPr>
      <w:r w:rsidRPr="00F625FA">
        <w:rPr>
          <w:b/>
          <w:bCs/>
          <w:color w:val="0000FF"/>
        </w:rPr>
        <w:lastRenderedPageBreak/>
        <w:t xml:space="preserve">1. Thời gian: </w:t>
      </w:r>
      <w:r w:rsidRPr="00F625FA">
        <w:rPr>
          <w:color w:val="0000FF"/>
        </w:rPr>
        <w:t xml:space="preserve">Ngày hội </w:t>
      </w:r>
      <w:r w:rsidRPr="00F625FA">
        <w:rPr>
          <w:i/>
          <w:iCs/>
          <w:color w:val="0000FF"/>
        </w:rPr>
        <w:t xml:space="preserve">“Thiếu nhi vui khoẻ </w:t>
      </w:r>
      <w:r w:rsidRPr="00F625FA">
        <w:rPr>
          <w:color w:val="0000FF"/>
        </w:rPr>
        <w:t xml:space="preserve">- </w:t>
      </w:r>
      <w:r w:rsidRPr="00F625FA">
        <w:rPr>
          <w:i/>
          <w:iCs/>
          <w:color w:val="0000FF"/>
        </w:rPr>
        <w:t>Tiến bước lên Đoàn</w:t>
      </w:r>
      <w:r w:rsidRPr="00F625FA">
        <w:rPr>
          <w:color w:val="0000FF"/>
        </w:rPr>
        <w:t xml:space="preserve">” được tổ chức vào tiết sinh hoạt dưới cờ lúc </w:t>
      </w:r>
      <w:r w:rsidRPr="00F625FA">
        <w:rPr>
          <w:b/>
          <w:bCs/>
          <w:color w:val="0000FF"/>
        </w:rPr>
        <w:t xml:space="preserve">7h15′ </w:t>
      </w:r>
      <w:r w:rsidRPr="00F625FA">
        <w:rPr>
          <w:color w:val="0000FF"/>
        </w:rPr>
        <w:t xml:space="preserve">ngày </w:t>
      </w:r>
      <w:r w:rsidRPr="00F625FA">
        <w:rPr>
          <w:b/>
          <w:bCs/>
          <w:color w:val="0000FF"/>
        </w:rPr>
        <w:t>09/3/2026 (Thứ Hai)</w:t>
      </w:r>
      <w:r w:rsidRPr="00F625FA">
        <w:rPr>
          <w:color w:val="0000FF"/>
        </w:rPr>
        <w:t>. </w:t>
      </w:r>
    </w:p>
    <w:p w14:paraId="634787B8" w14:textId="5B12C2AD" w:rsidR="00904514" w:rsidRPr="00F625FA" w:rsidRDefault="00904514" w:rsidP="00904514">
      <w:pPr>
        <w:spacing w:after="0" w:line="276" w:lineRule="auto"/>
        <w:ind w:firstLine="720"/>
        <w:jc w:val="both"/>
        <w:rPr>
          <w:color w:val="0000FF"/>
        </w:rPr>
      </w:pPr>
      <w:r w:rsidRPr="00F625FA">
        <w:rPr>
          <w:b/>
          <w:bCs/>
          <w:color w:val="0000FF"/>
        </w:rPr>
        <w:t xml:space="preserve">2. Thành phần tham gia: </w:t>
      </w:r>
      <w:r w:rsidRPr="00F625FA">
        <w:rPr>
          <w:color w:val="0000FF"/>
        </w:rPr>
        <w:t>Là các em đội viên, thiếu niên và nhi đồng đang học tập và sinh hoạt tại liên đội trường Tiểu học Đồng Sơn. </w:t>
      </w:r>
    </w:p>
    <w:p w14:paraId="624FC22A" w14:textId="77777777" w:rsidR="00904514" w:rsidRPr="00F625FA" w:rsidRDefault="00904514" w:rsidP="00904514">
      <w:pPr>
        <w:spacing w:after="0" w:line="276" w:lineRule="auto"/>
        <w:ind w:firstLine="720"/>
        <w:jc w:val="both"/>
        <w:rPr>
          <w:color w:val="0000FF"/>
        </w:rPr>
      </w:pPr>
      <w:r w:rsidRPr="00F625FA">
        <w:rPr>
          <w:b/>
          <w:bCs/>
          <w:color w:val="0000FF"/>
        </w:rPr>
        <w:t>3. Quy mô tổ chức </w:t>
      </w:r>
    </w:p>
    <w:p w14:paraId="28D8B859" w14:textId="251A5708" w:rsidR="00904514" w:rsidRPr="00F625FA" w:rsidRDefault="00904514" w:rsidP="00904514">
      <w:pPr>
        <w:spacing w:after="0" w:line="276" w:lineRule="auto"/>
        <w:ind w:firstLine="720"/>
        <w:jc w:val="both"/>
        <w:rPr>
          <w:color w:val="0000FF"/>
        </w:rPr>
      </w:pPr>
      <w:r w:rsidRPr="00F625FA">
        <w:rPr>
          <w:color w:val="0000FF"/>
        </w:rPr>
        <w:t xml:space="preserve">- Ngày hội </w:t>
      </w:r>
      <w:r w:rsidRPr="00F625FA">
        <w:rPr>
          <w:i/>
          <w:iCs/>
          <w:color w:val="0000FF"/>
        </w:rPr>
        <w:t xml:space="preserve">“Thiếu nhi vui khoẻ </w:t>
      </w:r>
      <w:r w:rsidRPr="00F625FA">
        <w:rPr>
          <w:color w:val="0000FF"/>
        </w:rPr>
        <w:t xml:space="preserve">- </w:t>
      </w:r>
      <w:r w:rsidRPr="00F625FA">
        <w:rPr>
          <w:i/>
          <w:iCs/>
          <w:color w:val="0000FF"/>
        </w:rPr>
        <w:t xml:space="preserve">Tiến bước lên Đoàn” </w:t>
      </w:r>
      <w:r w:rsidRPr="00F625FA">
        <w:rPr>
          <w:color w:val="0000FF"/>
        </w:rPr>
        <w:t>được tổ chức tại các điểm trường, trường Tiểu học Đồng Sơn.</w:t>
      </w:r>
    </w:p>
    <w:p w14:paraId="0704073E" w14:textId="77777777" w:rsidR="009C4733" w:rsidRPr="00F625FA" w:rsidRDefault="009C4733" w:rsidP="009C4733">
      <w:pPr>
        <w:spacing w:after="0" w:line="276" w:lineRule="auto"/>
        <w:ind w:firstLine="720"/>
        <w:jc w:val="both"/>
        <w:rPr>
          <w:color w:val="0000FF"/>
        </w:rPr>
      </w:pPr>
      <w:r w:rsidRPr="00F625FA">
        <w:rPr>
          <w:b/>
          <w:bCs/>
          <w:color w:val="0000FF"/>
        </w:rPr>
        <w:t>III. NỘI DUNG, CHƯƠNG TRÌNH </w:t>
      </w:r>
    </w:p>
    <w:p w14:paraId="40967C09" w14:textId="77777777" w:rsidR="009C4733" w:rsidRPr="00F625FA" w:rsidRDefault="009C4733" w:rsidP="009C4733">
      <w:pPr>
        <w:spacing w:after="0" w:line="276" w:lineRule="auto"/>
        <w:ind w:firstLine="720"/>
        <w:jc w:val="both"/>
        <w:rPr>
          <w:color w:val="0000FF"/>
        </w:rPr>
      </w:pPr>
      <w:r w:rsidRPr="00F625FA">
        <w:rPr>
          <w:b/>
          <w:bCs/>
          <w:color w:val="0000FF"/>
        </w:rPr>
        <w:t>1. Nội dung </w:t>
      </w:r>
    </w:p>
    <w:p w14:paraId="68214D0B" w14:textId="77777777" w:rsidR="009C4733" w:rsidRPr="00F625FA" w:rsidRDefault="009C4733" w:rsidP="009C4733">
      <w:pPr>
        <w:spacing w:after="0" w:line="276" w:lineRule="auto"/>
        <w:ind w:firstLine="720"/>
        <w:jc w:val="both"/>
        <w:rPr>
          <w:color w:val="0000FF"/>
        </w:rPr>
      </w:pPr>
      <w:r w:rsidRPr="00F625FA">
        <w:rPr>
          <w:color w:val="0000FF"/>
        </w:rPr>
        <w:t xml:space="preserve">Ngày hội </w:t>
      </w:r>
      <w:r w:rsidRPr="00F625FA">
        <w:rPr>
          <w:i/>
          <w:iCs/>
          <w:color w:val="0000FF"/>
        </w:rPr>
        <w:t xml:space="preserve">“Thiếu nhi vui khoẻ - Tiến bước lên Đoàn” </w:t>
      </w:r>
      <w:r w:rsidRPr="00F625FA">
        <w:rPr>
          <w:color w:val="0000FF"/>
        </w:rPr>
        <w:t>là hoạt động có ý nghĩa thiết thực chào mừng cuộc bầu cử Đại biểu Quốc hội khoá XVI và đại biểu Hội đồng nhân dân các cấp, nhiệm kỳ 2026-2031; kỷ niệm 95 năm Ngày thành lập Đoàn TNCS Hồ Chí Minh (26/3/1931 - 26/3/2026), góp phần giáo dục truyền thống, khơi dậy ý thức phấn đấu, bồi đắp lý tưởng cho thiếu nhi cả nước, định hướng các em nỗ lực rèn luyện, học tập để sớm được đứng trong hàng ngũ của Đoàn, trở thành đoàn viên thanh niên cộng sản Hồ Chí Minh. </w:t>
      </w:r>
    </w:p>
    <w:p w14:paraId="60958ECA" w14:textId="77777777" w:rsidR="009C4733" w:rsidRPr="00F625FA" w:rsidRDefault="009C4733" w:rsidP="009C4733">
      <w:pPr>
        <w:spacing w:after="0" w:line="276" w:lineRule="auto"/>
        <w:ind w:firstLine="720"/>
        <w:jc w:val="both"/>
        <w:rPr>
          <w:color w:val="0000FF"/>
        </w:rPr>
      </w:pPr>
      <w:r w:rsidRPr="00F625FA">
        <w:rPr>
          <w:color w:val="0000FF"/>
        </w:rPr>
        <w:t>Nội dung ngày hội tập trung vào các hoạt động trọng tâm: Tổ chức Lễ Chào cờ theo Nghi thức Đội gắn với sinh hoạt truyền thống chào mừng kỷ niệm 95 năm Ngày thành lập Đoàn TNCS Hồ Chí Minh; triển khai các hoạt động hưởng ứng, thi đua cao điểm chào mừng kỷ niệm 85 năm ngày thành lập Đội TNTP Hồ Chí Minh; tổ chức đồng diễn sân trường, các hoạt động vui chơi, rèn luyện thể chất cho thiếu nhi; tư vấn, hướng nghiệp và tổ chức các hoạt động trải nghiệm nghề nghiệp phù hợp cho đội viên lớn; chăm lo, hỗ trợ thiếu nhi có hoàn cảnh khó khăn. </w:t>
      </w:r>
    </w:p>
    <w:p w14:paraId="11A79CDD" w14:textId="57033AC5" w:rsidR="009C4733" w:rsidRPr="00F625FA" w:rsidRDefault="009C4733" w:rsidP="009C4733">
      <w:pPr>
        <w:spacing w:after="0" w:line="276" w:lineRule="auto"/>
        <w:ind w:firstLine="720"/>
        <w:jc w:val="both"/>
        <w:rPr>
          <w:color w:val="0000FF"/>
        </w:rPr>
      </w:pPr>
      <w:r w:rsidRPr="00F625FA">
        <w:rPr>
          <w:b/>
          <w:bCs/>
          <w:color w:val="0000FF"/>
        </w:rPr>
        <w:t>2. Chương trình </w:t>
      </w:r>
    </w:p>
    <w:p w14:paraId="66399330" w14:textId="4442F03E" w:rsidR="009C4733" w:rsidRPr="00F625FA" w:rsidRDefault="009C4733" w:rsidP="009C4733">
      <w:pPr>
        <w:spacing w:after="0" w:line="276" w:lineRule="auto"/>
        <w:ind w:firstLine="720"/>
        <w:jc w:val="both"/>
        <w:rPr>
          <w:color w:val="0000FF"/>
        </w:rPr>
      </w:pPr>
      <w:r w:rsidRPr="00F625FA">
        <w:rPr>
          <w:color w:val="0000FF"/>
        </w:rPr>
        <w:t>Chương trình ngày hội được tổ chức vào tiết sinh hoạt chào cờ thứ hai đầu tuần, thiết kế đảm bảo thời gian tối đa 40 phút, đảm bảo các nội dung sau: </w:t>
      </w:r>
    </w:p>
    <w:p w14:paraId="49D08E86" w14:textId="77777777" w:rsidR="009C4733" w:rsidRPr="00F625FA" w:rsidRDefault="009C4733" w:rsidP="009C4733">
      <w:pPr>
        <w:spacing w:after="0" w:line="276" w:lineRule="auto"/>
        <w:ind w:firstLine="720"/>
        <w:jc w:val="both"/>
        <w:rPr>
          <w:color w:val="0000FF"/>
        </w:rPr>
      </w:pPr>
      <w:r w:rsidRPr="00F625FA">
        <w:rPr>
          <w:color w:val="0000FF"/>
        </w:rPr>
        <w:t>- Lễ Chào cờ theo Nghi thức Đội. </w:t>
      </w:r>
    </w:p>
    <w:p w14:paraId="60F88EB5" w14:textId="77777777" w:rsidR="009C4733" w:rsidRPr="00F625FA" w:rsidRDefault="009C4733" w:rsidP="009C4733">
      <w:pPr>
        <w:spacing w:after="0" w:line="276" w:lineRule="auto"/>
        <w:ind w:firstLine="720"/>
        <w:jc w:val="both"/>
        <w:rPr>
          <w:color w:val="0000FF"/>
        </w:rPr>
      </w:pPr>
      <w:r w:rsidRPr="00F625FA">
        <w:rPr>
          <w:color w:val="0000FF"/>
        </w:rPr>
        <w:t>- Tuyên bố lý do, giới thiệu đại biểu. </w:t>
      </w:r>
    </w:p>
    <w:p w14:paraId="3A87A267" w14:textId="77777777" w:rsidR="009C4733" w:rsidRPr="00F625FA" w:rsidRDefault="009C4733" w:rsidP="009C4733">
      <w:pPr>
        <w:spacing w:after="0" w:line="276" w:lineRule="auto"/>
        <w:ind w:firstLine="720"/>
        <w:jc w:val="both"/>
        <w:rPr>
          <w:color w:val="0000FF"/>
        </w:rPr>
      </w:pPr>
      <w:r w:rsidRPr="00F625FA">
        <w:rPr>
          <w:color w:val="0000FF"/>
        </w:rPr>
        <w:t>- Phát biểu khai mạc ngày hội gắn với chào mừng cuộc bầu cử Đại biểu Quốc hội khóa XVI và đại biểu Hội đồng nhân dân các cấp, nhiệm kỳ 2026 - 2031; kỷ niệm 95 năm ngày thành lập Đoàn TNCS Hồ Chí Minh, hưởng ứng đợt thi đua cao điểm chào mừng kỷ niệm 85 năm ngày thành lập Đội TNTP Hồ Chí Minh.</w:t>
      </w:r>
    </w:p>
    <w:p w14:paraId="006E0B6F" w14:textId="77777777" w:rsidR="009C4733" w:rsidRPr="00F625FA" w:rsidRDefault="009C4733" w:rsidP="009C4733">
      <w:pPr>
        <w:spacing w:after="0" w:line="276" w:lineRule="auto"/>
        <w:ind w:firstLine="720"/>
        <w:jc w:val="both"/>
        <w:rPr>
          <w:color w:val="0000FF"/>
        </w:rPr>
      </w:pPr>
      <w:r w:rsidRPr="00F625FA">
        <w:rPr>
          <w:color w:val="0000FF"/>
        </w:rPr>
        <w:t>- Đồng diễn sân trường trên nền nhạc bài hát theo thống nhất của Hội đồng Đội Trung ương. (theo đường link: </w:t>
      </w:r>
    </w:p>
    <w:p w14:paraId="18B955C7" w14:textId="77777777" w:rsidR="009C4733" w:rsidRPr="00F625FA" w:rsidRDefault="009C4733" w:rsidP="009C4733">
      <w:pPr>
        <w:spacing w:after="0" w:line="276" w:lineRule="auto"/>
        <w:ind w:firstLine="720"/>
        <w:jc w:val="both"/>
        <w:rPr>
          <w:color w:val="0000FF"/>
        </w:rPr>
      </w:pPr>
      <w:r w:rsidRPr="00F625FA">
        <w:rPr>
          <w:color w:val="0000FF"/>
        </w:rPr>
        <w:t>https://www.youtube.com/watch?v=BA7R3BEuO6Y&amp;feature=youtu.be). </w:t>
      </w:r>
    </w:p>
    <w:p w14:paraId="5C100A82" w14:textId="77777777" w:rsidR="009C4733" w:rsidRPr="00F625FA" w:rsidRDefault="009C4733" w:rsidP="009C4733">
      <w:pPr>
        <w:spacing w:after="0" w:line="276" w:lineRule="auto"/>
        <w:ind w:firstLine="720"/>
        <w:jc w:val="both"/>
        <w:rPr>
          <w:color w:val="0000FF"/>
        </w:rPr>
      </w:pPr>
      <w:r w:rsidRPr="00F625FA">
        <w:rPr>
          <w:b/>
          <w:bCs/>
          <w:color w:val="0000FF"/>
        </w:rPr>
        <w:t>III. TỔ CHỨC THỰC HIỆN </w:t>
      </w:r>
    </w:p>
    <w:p w14:paraId="6E700261" w14:textId="7A6244D5" w:rsidR="009C4733" w:rsidRPr="00F625FA" w:rsidRDefault="009C4733" w:rsidP="009C4733">
      <w:pPr>
        <w:spacing w:after="0" w:line="276" w:lineRule="auto"/>
        <w:ind w:firstLine="720"/>
        <w:jc w:val="both"/>
        <w:rPr>
          <w:b/>
          <w:bCs/>
          <w:color w:val="0000FF"/>
        </w:rPr>
      </w:pPr>
      <w:r w:rsidRPr="00F625FA">
        <w:rPr>
          <w:b/>
          <w:bCs/>
          <w:color w:val="0000FF"/>
        </w:rPr>
        <w:lastRenderedPageBreak/>
        <w:t>1. Anh (chị) phụ trách chi đội, sao nhi đồng.</w:t>
      </w:r>
    </w:p>
    <w:p w14:paraId="6D17197C" w14:textId="45761764" w:rsidR="009C4733" w:rsidRPr="00F625FA" w:rsidRDefault="009C4733" w:rsidP="009C4733">
      <w:pPr>
        <w:ind w:firstLine="720"/>
        <w:rPr>
          <w:color w:val="0000FF"/>
        </w:rPr>
      </w:pPr>
      <w:r w:rsidRPr="00F625FA">
        <w:rPr>
          <w:color w:val="0000FF"/>
        </w:rPr>
        <w:t>- Triển khai cho đội viên, sao nhi đồng tập luyện thành thục bài múa trên nền nhạc tại đường link.</w:t>
      </w:r>
    </w:p>
    <w:p w14:paraId="24433F4E" w14:textId="10258283" w:rsidR="006D19FC" w:rsidRPr="00F625FA" w:rsidRDefault="009C4733" w:rsidP="006D19FC">
      <w:pPr>
        <w:ind w:firstLine="720"/>
        <w:rPr>
          <w:color w:val="0000FF"/>
        </w:rPr>
      </w:pPr>
      <w:r w:rsidRPr="00F625FA">
        <w:rPr>
          <w:color w:val="0000FF"/>
        </w:rPr>
        <w:t>- Hướng dẫn học sinh luyện tập, tham gia biểu diễn tiết mục văn nghệ (chi đội 5A5 và 4A5)</w:t>
      </w:r>
      <w:r w:rsidR="006D19FC" w:rsidRPr="00F625FA">
        <w:rPr>
          <w:color w:val="0000FF"/>
        </w:rPr>
        <w:t>.</w:t>
      </w:r>
    </w:p>
    <w:p w14:paraId="2220AB16" w14:textId="519D7790" w:rsidR="006D19FC" w:rsidRPr="00F625FA" w:rsidRDefault="006D19FC" w:rsidP="006D19FC">
      <w:pPr>
        <w:ind w:firstLine="720"/>
        <w:rPr>
          <w:color w:val="0000FF"/>
        </w:rPr>
      </w:pPr>
      <w:r w:rsidRPr="00F625FA">
        <w:rPr>
          <w:color w:val="0000FF"/>
        </w:rPr>
        <w:t xml:space="preserve">- Nhắc nhở trang phục </w:t>
      </w:r>
      <w:r w:rsidR="00347B02" w:rsidRPr="00F625FA">
        <w:rPr>
          <w:color w:val="0000FF"/>
        </w:rPr>
        <w:t xml:space="preserve">đội viên, sao nhi đồng </w:t>
      </w:r>
      <w:r w:rsidRPr="00F625FA">
        <w:rPr>
          <w:color w:val="0000FF"/>
        </w:rPr>
        <w:t>mặc ngày thứ hai 09/3/2026 (áo sơ mi trắng hoặc áo khoác gió đồng phục màu đỏ).</w:t>
      </w:r>
    </w:p>
    <w:p w14:paraId="5435F5DC" w14:textId="290E61D4" w:rsidR="006D19FC" w:rsidRPr="00F625FA" w:rsidRDefault="006D19FC" w:rsidP="006D19FC">
      <w:pPr>
        <w:ind w:firstLine="720"/>
        <w:rPr>
          <w:color w:val="0000FF"/>
        </w:rPr>
      </w:pPr>
      <w:r w:rsidRPr="00F625FA">
        <w:rPr>
          <w:color w:val="0000FF"/>
        </w:rPr>
        <w:t>- Hướng dẫn đội viên Lê Minh Hưng chi đội 4A4 dẫn chương trình.</w:t>
      </w:r>
    </w:p>
    <w:p w14:paraId="2FB4025F" w14:textId="75CFA228" w:rsidR="00347B02" w:rsidRPr="00F625FA" w:rsidRDefault="00347B02" w:rsidP="006D19FC">
      <w:pPr>
        <w:ind w:firstLine="720"/>
        <w:rPr>
          <w:color w:val="0000FF"/>
        </w:rPr>
      </w:pPr>
      <w:r w:rsidRPr="00F625FA">
        <w:rPr>
          <w:color w:val="0000FF"/>
        </w:rPr>
        <w:t>- Lựa chọn trang phục biểu diễn các tiết mục văn nghệ.</w:t>
      </w:r>
    </w:p>
    <w:p w14:paraId="4A18B417" w14:textId="0F5BC782" w:rsidR="00347B02" w:rsidRPr="00F625FA" w:rsidRDefault="00347B02" w:rsidP="006D19FC">
      <w:pPr>
        <w:ind w:firstLine="720"/>
        <w:rPr>
          <w:color w:val="0000FF"/>
        </w:rPr>
      </w:pPr>
      <w:r w:rsidRPr="00F625FA">
        <w:rPr>
          <w:color w:val="0000FF"/>
        </w:rPr>
        <w:t xml:space="preserve">- Lao động vệ sinh trường </w:t>
      </w:r>
    </w:p>
    <w:p w14:paraId="2FEA4D30" w14:textId="4D83E069" w:rsidR="009C4733" w:rsidRPr="00F625FA" w:rsidRDefault="009C4733" w:rsidP="009C4733">
      <w:pPr>
        <w:spacing w:after="0" w:line="276" w:lineRule="auto"/>
        <w:ind w:firstLine="720"/>
        <w:jc w:val="both"/>
        <w:rPr>
          <w:b/>
          <w:bCs/>
          <w:color w:val="0000FF"/>
        </w:rPr>
      </w:pPr>
      <w:r w:rsidRPr="00F625FA">
        <w:rPr>
          <w:b/>
          <w:bCs/>
          <w:color w:val="0000FF"/>
        </w:rPr>
        <w:t xml:space="preserve">2. </w:t>
      </w:r>
      <w:r w:rsidR="006D19FC" w:rsidRPr="00F625FA">
        <w:rPr>
          <w:b/>
          <w:bCs/>
          <w:color w:val="0000FF"/>
        </w:rPr>
        <w:t>Anh (chị) đoàn thanh niên</w:t>
      </w:r>
    </w:p>
    <w:p w14:paraId="0CC888C6" w14:textId="5008EB00" w:rsidR="006D19FC" w:rsidRPr="00F625FA" w:rsidRDefault="006D19FC" w:rsidP="009C4733">
      <w:pPr>
        <w:spacing w:after="0" w:line="276" w:lineRule="auto"/>
        <w:ind w:firstLine="720"/>
        <w:jc w:val="both"/>
        <w:rPr>
          <w:color w:val="0000FF"/>
        </w:rPr>
      </w:pPr>
      <w:r w:rsidRPr="00F625FA">
        <w:rPr>
          <w:color w:val="0000FF"/>
        </w:rPr>
        <w:t xml:space="preserve">- Hướng dẫn đội viên, sao nhi đồng thực hiện đồng diễn múa trên nền nhạc tại đường link trong thời gian giờ ra chơi giữa buổi sáng, buổi chiều. </w:t>
      </w:r>
    </w:p>
    <w:p w14:paraId="38C96A83" w14:textId="6EE6D54C" w:rsidR="006D19FC" w:rsidRPr="00F625FA" w:rsidRDefault="006D19FC" w:rsidP="009C4733">
      <w:pPr>
        <w:spacing w:after="0" w:line="276" w:lineRule="auto"/>
        <w:ind w:firstLine="720"/>
        <w:jc w:val="both"/>
        <w:rPr>
          <w:color w:val="0000FF"/>
        </w:rPr>
      </w:pPr>
      <w:r w:rsidRPr="00F625FA">
        <w:rPr>
          <w:color w:val="0000FF"/>
        </w:rPr>
        <w:t>- Trang trí in phông chủ đề</w:t>
      </w:r>
    </w:p>
    <w:p w14:paraId="668CAEAE" w14:textId="0B097D2D" w:rsidR="00347B02" w:rsidRPr="00F625FA" w:rsidRDefault="00347B02" w:rsidP="009C4733">
      <w:pPr>
        <w:spacing w:after="0" w:line="276" w:lineRule="auto"/>
        <w:ind w:firstLine="720"/>
        <w:jc w:val="both"/>
        <w:rPr>
          <w:color w:val="0000FF"/>
        </w:rPr>
      </w:pPr>
      <w:r w:rsidRPr="00F625FA">
        <w:rPr>
          <w:noProof/>
          <w:color w:val="0000FF"/>
        </w:rPr>
        <w:drawing>
          <wp:inline distT="0" distB="0" distL="0" distR="0" wp14:anchorId="6E3DEE8D" wp14:editId="4F01864A">
            <wp:extent cx="5715000" cy="2800350"/>
            <wp:effectExtent l="0" t="0" r="0" b="0"/>
            <wp:docPr id="10080197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0" cy="2800350"/>
                    </a:xfrm>
                    <a:prstGeom prst="rect">
                      <a:avLst/>
                    </a:prstGeom>
                    <a:noFill/>
                    <a:ln>
                      <a:noFill/>
                    </a:ln>
                  </pic:spPr>
                </pic:pic>
              </a:graphicData>
            </a:graphic>
          </wp:inline>
        </w:drawing>
      </w:r>
    </w:p>
    <w:p w14:paraId="0B534932" w14:textId="78A20A7D" w:rsidR="00347B02" w:rsidRPr="00F625FA" w:rsidRDefault="00347B02" w:rsidP="009C4733">
      <w:pPr>
        <w:spacing w:after="0" w:line="276" w:lineRule="auto"/>
        <w:ind w:firstLine="720"/>
        <w:jc w:val="both"/>
        <w:rPr>
          <w:color w:val="0000FF"/>
        </w:rPr>
      </w:pPr>
      <w:r w:rsidRPr="00F625FA">
        <w:rPr>
          <w:color w:val="0000FF"/>
        </w:rPr>
        <w:t>- Âm thanh, mic, kê bàn nghế đoàn đại biểu.</w:t>
      </w:r>
    </w:p>
    <w:p w14:paraId="17165EC6" w14:textId="4AA32D55" w:rsidR="00347B02" w:rsidRPr="00F625FA" w:rsidRDefault="00347B02" w:rsidP="009C4733">
      <w:pPr>
        <w:spacing w:after="0" w:line="276" w:lineRule="auto"/>
        <w:ind w:firstLine="720"/>
        <w:jc w:val="both"/>
        <w:rPr>
          <w:color w:val="0000FF"/>
        </w:rPr>
      </w:pPr>
      <w:r w:rsidRPr="00F625FA">
        <w:rPr>
          <w:color w:val="0000FF"/>
        </w:rPr>
        <w:t>- Bố trí hoa tươi để bục Bác Hồ, bục nói, bàn đoàn đại biểu.</w:t>
      </w:r>
    </w:p>
    <w:p w14:paraId="677C1B94" w14:textId="7A5BF50B" w:rsidR="00347B02" w:rsidRPr="00F625FA" w:rsidRDefault="00347B02" w:rsidP="009C4733">
      <w:pPr>
        <w:spacing w:after="0" w:line="276" w:lineRule="auto"/>
        <w:ind w:firstLine="720"/>
        <w:jc w:val="both"/>
        <w:rPr>
          <w:color w:val="0000FF"/>
        </w:rPr>
      </w:pPr>
      <w:r w:rsidRPr="00F625FA">
        <w:rPr>
          <w:color w:val="0000FF"/>
        </w:rPr>
        <w:t>- Bố trí máy quay ghi hình toàn tiết SHDC</w:t>
      </w:r>
    </w:p>
    <w:p w14:paraId="59B268CB" w14:textId="66E2FAEB" w:rsidR="00347B02" w:rsidRPr="00F625FA" w:rsidRDefault="00347B02" w:rsidP="009C4733">
      <w:pPr>
        <w:spacing w:after="0" w:line="276" w:lineRule="auto"/>
        <w:ind w:firstLine="720"/>
        <w:jc w:val="both"/>
        <w:rPr>
          <w:b/>
          <w:bCs/>
          <w:color w:val="0000FF"/>
        </w:rPr>
      </w:pPr>
      <w:r w:rsidRPr="00F625FA">
        <w:rPr>
          <w:b/>
          <w:bCs/>
          <w:color w:val="0000FF"/>
        </w:rPr>
        <w:t xml:space="preserve">3. </w:t>
      </w:r>
      <w:r w:rsidR="00A808B5" w:rsidRPr="00F625FA">
        <w:rPr>
          <w:b/>
          <w:bCs/>
          <w:color w:val="0000FF"/>
        </w:rPr>
        <w:t>Xây dựng chương trình, bài phát biểu khai mạc</w:t>
      </w:r>
    </w:p>
    <w:p w14:paraId="0021118D" w14:textId="7D6F2791" w:rsidR="00A808B5" w:rsidRPr="00F625FA" w:rsidRDefault="00A808B5" w:rsidP="009C4733">
      <w:pPr>
        <w:spacing w:line="276" w:lineRule="auto"/>
        <w:ind w:firstLine="720"/>
        <w:jc w:val="both"/>
        <w:rPr>
          <w:color w:val="0000FF"/>
        </w:rPr>
      </w:pPr>
      <w:r w:rsidRPr="00F625FA">
        <w:rPr>
          <w:color w:val="0000FF"/>
        </w:rPr>
        <w:t>-  Xây dựng chương trình gửi BGH duyệt ngày 04/3/2026.</w:t>
      </w:r>
    </w:p>
    <w:p w14:paraId="632B95AC" w14:textId="084B8B98" w:rsidR="00A808B5" w:rsidRPr="00F625FA" w:rsidRDefault="00A808B5" w:rsidP="009C4733">
      <w:pPr>
        <w:spacing w:line="276" w:lineRule="auto"/>
        <w:ind w:firstLine="720"/>
        <w:jc w:val="both"/>
        <w:rPr>
          <w:color w:val="0000FF"/>
        </w:rPr>
      </w:pPr>
      <w:r w:rsidRPr="00F625FA">
        <w:rPr>
          <w:color w:val="0000FF"/>
        </w:rPr>
        <w:t>- Tổng duyệt chương trình: Chiều 06/3/2026</w:t>
      </w:r>
    </w:p>
    <w:p w14:paraId="4682F318" w14:textId="017F78B8" w:rsidR="009C4733" w:rsidRPr="00F625FA" w:rsidRDefault="009C4733" w:rsidP="009C4733">
      <w:pPr>
        <w:spacing w:line="276" w:lineRule="auto"/>
        <w:ind w:firstLine="720"/>
        <w:jc w:val="both"/>
        <w:rPr>
          <w:color w:val="0000FF"/>
        </w:rPr>
      </w:pPr>
      <w:r w:rsidRPr="00F625FA">
        <w:rPr>
          <w:color w:val="0000FF"/>
        </w:rPr>
        <w:lastRenderedPageBreak/>
        <w:t xml:space="preserve">Ngày hội </w:t>
      </w:r>
      <w:r w:rsidRPr="00F625FA">
        <w:rPr>
          <w:i/>
          <w:iCs/>
          <w:color w:val="0000FF"/>
        </w:rPr>
        <w:t xml:space="preserve">“Thiếu nhi khỏe </w:t>
      </w:r>
      <w:r w:rsidRPr="00F625FA">
        <w:rPr>
          <w:color w:val="0000FF"/>
        </w:rPr>
        <w:t xml:space="preserve">- </w:t>
      </w:r>
      <w:r w:rsidRPr="00F625FA">
        <w:rPr>
          <w:i/>
          <w:iCs/>
          <w:color w:val="0000FF"/>
        </w:rPr>
        <w:t>Tiến bước lên Đoàn</w:t>
      </w:r>
      <w:r w:rsidRPr="00F625FA">
        <w:rPr>
          <w:color w:val="0000FF"/>
        </w:rPr>
        <w:t xml:space="preserve">” là hoạt động lớn của thiếu nhi, </w:t>
      </w:r>
      <w:r w:rsidR="00A808B5" w:rsidRPr="00F625FA">
        <w:rPr>
          <w:color w:val="0000FF"/>
        </w:rPr>
        <w:t>Liên đội trường Tiểu học Đồng Sơn</w:t>
      </w:r>
      <w:r w:rsidRPr="00F625FA">
        <w:rPr>
          <w:color w:val="0000FF"/>
        </w:rPr>
        <w:t xml:space="preserve"> đề nghị Chi </w:t>
      </w:r>
      <w:r w:rsidR="00A808B5" w:rsidRPr="00F625FA">
        <w:rPr>
          <w:color w:val="0000FF"/>
        </w:rPr>
        <w:t>đội, Sao nhi đồng</w:t>
      </w:r>
      <w:r w:rsidRPr="00F625FA">
        <w:rPr>
          <w:color w:val="0000FF"/>
        </w:rPr>
        <w:t xml:space="preserve"> căn cứ Kế hoạch nghiêm túc tổ chức thực hiện./.</w:t>
      </w:r>
    </w:p>
    <w:p w14:paraId="71B95ACC" w14:textId="2363ED6F" w:rsidR="00981C2A" w:rsidRPr="00F625FA" w:rsidRDefault="00A808B5" w:rsidP="00981C2A">
      <w:pPr>
        <w:spacing w:after="0" w:line="276" w:lineRule="auto"/>
        <w:jc w:val="both"/>
        <w:rPr>
          <w:b/>
          <w:bCs/>
          <w:color w:val="0000FF"/>
        </w:rPr>
      </w:pPr>
      <w:r w:rsidRPr="00F625FA">
        <w:rPr>
          <w:b/>
          <w:bCs/>
          <w:color w:val="0000FF"/>
        </w:rPr>
        <w:t xml:space="preserve">       Nơi nhận:</w:t>
      </w:r>
      <w:r w:rsidR="00981C2A" w:rsidRPr="00F625FA">
        <w:rPr>
          <w:b/>
          <w:bCs/>
          <w:color w:val="0000FF"/>
        </w:rPr>
        <w:t xml:space="preserve">                                                                  TỔNG PHỤ TRÁCH</w:t>
      </w:r>
    </w:p>
    <w:p w14:paraId="395EF729" w14:textId="05E845BF" w:rsidR="00A808B5" w:rsidRPr="00F625FA" w:rsidRDefault="00A808B5" w:rsidP="00A808B5">
      <w:pPr>
        <w:spacing w:after="0" w:line="276" w:lineRule="auto"/>
        <w:jc w:val="both"/>
        <w:rPr>
          <w:color w:val="0000FF"/>
          <w:sz w:val="24"/>
        </w:rPr>
      </w:pPr>
      <w:r w:rsidRPr="00F625FA">
        <w:rPr>
          <w:color w:val="0000FF"/>
          <w:sz w:val="24"/>
        </w:rPr>
        <w:t>- Anh (chị) phụ trách;</w:t>
      </w:r>
    </w:p>
    <w:p w14:paraId="33AC1278" w14:textId="2C08F077" w:rsidR="00A808B5" w:rsidRPr="00F625FA" w:rsidRDefault="00A808B5" w:rsidP="00A808B5">
      <w:pPr>
        <w:spacing w:after="0" w:line="276" w:lineRule="auto"/>
        <w:jc w:val="both"/>
        <w:rPr>
          <w:color w:val="0000FF"/>
          <w:sz w:val="24"/>
        </w:rPr>
      </w:pPr>
      <w:r w:rsidRPr="00F625FA">
        <w:rPr>
          <w:color w:val="0000FF"/>
          <w:sz w:val="24"/>
        </w:rPr>
        <w:t>- Bí thư Đoàn TN;</w:t>
      </w:r>
    </w:p>
    <w:p w14:paraId="281F56B1" w14:textId="77777777" w:rsidR="00981C2A" w:rsidRPr="00F625FA" w:rsidRDefault="00A808B5" w:rsidP="00A808B5">
      <w:pPr>
        <w:spacing w:after="0" w:line="276" w:lineRule="auto"/>
        <w:jc w:val="both"/>
        <w:rPr>
          <w:color w:val="0000FF"/>
          <w:sz w:val="24"/>
        </w:rPr>
      </w:pPr>
      <w:r w:rsidRPr="00F625FA">
        <w:rPr>
          <w:color w:val="0000FF"/>
          <w:sz w:val="24"/>
        </w:rPr>
        <w:t>- Lưu LĐ.</w:t>
      </w:r>
      <w:r w:rsidR="00981C2A" w:rsidRPr="00F625FA">
        <w:rPr>
          <w:color w:val="0000FF"/>
          <w:sz w:val="24"/>
        </w:rPr>
        <w:t xml:space="preserve">                                                                                              </w:t>
      </w:r>
    </w:p>
    <w:p w14:paraId="3C89680F" w14:textId="751891D7" w:rsidR="00A808B5" w:rsidRPr="00F625FA" w:rsidRDefault="00981C2A" w:rsidP="00A808B5">
      <w:pPr>
        <w:spacing w:after="0" w:line="276" w:lineRule="auto"/>
        <w:jc w:val="both"/>
        <w:rPr>
          <w:b/>
          <w:bCs/>
          <w:color w:val="0000FF"/>
          <w:szCs w:val="28"/>
        </w:rPr>
      </w:pPr>
      <w:r w:rsidRPr="00F625FA">
        <w:rPr>
          <w:color w:val="0000FF"/>
          <w:sz w:val="24"/>
        </w:rPr>
        <w:t xml:space="preserve">                                                                                                                 </w:t>
      </w:r>
      <w:r w:rsidRPr="00F625FA">
        <w:rPr>
          <w:b/>
          <w:bCs/>
          <w:color w:val="0000FF"/>
          <w:szCs w:val="28"/>
        </w:rPr>
        <w:t>Đoàn Văn Tuyên</w:t>
      </w:r>
    </w:p>
    <w:p w14:paraId="2E5B7ACD" w14:textId="45A5FBD6" w:rsidR="00904514" w:rsidRPr="00F625FA" w:rsidRDefault="00904514" w:rsidP="00981C2A">
      <w:pPr>
        <w:spacing w:after="0" w:line="276" w:lineRule="auto"/>
        <w:jc w:val="both"/>
        <w:rPr>
          <w:color w:val="0000FF"/>
        </w:rPr>
      </w:pPr>
      <w:r w:rsidRPr="00F625FA">
        <w:rPr>
          <w:b/>
          <w:bCs/>
          <w:color w:val="0000FF"/>
        </w:rPr>
        <w:tab/>
      </w:r>
      <w:r w:rsidR="00981C2A" w:rsidRPr="00F625FA">
        <w:rPr>
          <w:b/>
          <w:bCs/>
          <w:color w:val="0000FF"/>
        </w:rPr>
        <w:t xml:space="preserve"> </w:t>
      </w:r>
      <w:r w:rsidR="00A808B5" w:rsidRPr="00F625FA">
        <w:rPr>
          <w:b/>
          <w:bCs/>
          <w:color w:val="0000FF"/>
        </w:rPr>
        <w:t xml:space="preserve">                                               </w:t>
      </w:r>
    </w:p>
    <w:p w14:paraId="0A323323" w14:textId="78688730" w:rsidR="00904514" w:rsidRDefault="00981C2A" w:rsidP="00904514">
      <w:pPr>
        <w:ind w:firstLine="720"/>
        <w:rPr>
          <w:b/>
          <w:bCs/>
          <w:color w:val="0000FF"/>
        </w:rPr>
      </w:pPr>
      <w:r w:rsidRPr="00F625FA">
        <w:rPr>
          <w:color w:val="0000FF"/>
        </w:rPr>
        <w:t xml:space="preserve">                                           </w:t>
      </w:r>
      <w:r w:rsidRPr="00F625FA">
        <w:rPr>
          <w:b/>
          <w:bCs/>
          <w:color w:val="0000FF"/>
        </w:rPr>
        <w:t>XÁC NHẬN CỦA BGH NHÀ TRƯỜNG</w:t>
      </w:r>
    </w:p>
    <w:p w14:paraId="4420849A" w14:textId="74E10D79" w:rsidR="00F625FA" w:rsidRDefault="00F625FA" w:rsidP="00F625FA">
      <w:pPr>
        <w:ind w:firstLine="720"/>
        <w:jc w:val="center"/>
        <w:rPr>
          <w:color w:val="0000FF"/>
        </w:rPr>
      </w:pPr>
      <w:r>
        <w:rPr>
          <w:color w:val="0000FF"/>
        </w:rPr>
        <w:t xml:space="preserve">                                </w:t>
      </w:r>
      <w:r>
        <w:rPr>
          <w:noProof/>
          <w:color w:val="0000FF"/>
        </w:rPr>
        <w:drawing>
          <wp:inline distT="0" distB="0" distL="0" distR="0" wp14:anchorId="188771E7" wp14:editId="1F29666A">
            <wp:extent cx="1009650" cy="622300"/>
            <wp:effectExtent l="0" t="0" r="0" b="6350"/>
            <wp:docPr id="20793106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310696" name="Picture 2079310696"/>
                    <pic:cNvPicPr/>
                  </pic:nvPicPr>
                  <pic:blipFill>
                    <a:blip r:embed="rId6">
                      <a:extLst>
                        <a:ext uri="{28A0092B-C50C-407E-A947-70E740481C1C}">
                          <a14:useLocalDpi xmlns:a14="http://schemas.microsoft.com/office/drawing/2010/main" val="0"/>
                        </a:ext>
                      </a:extLst>
                    </a:blip>
                    <a:stretch>
                      <a:fillRect/>
                    </a:stretch>
                  </pic:blipFill>
                  <pic:spPr>
                    <a:xfrm>
                      <a:off x="0" y="0"/>
                      <a:ext cx="1009650" cy="622300"/>
                    </a:xfrm>
                    <a:prstGeom prst="rect">
                      <a:avLst/>
                    </a:prstGeom>
                  </pic:spPr>
                </pic:pic>
              </a:graphicData>
            </a:graphic>
          </wp:inline>
        </w:drawing>
      </w:r>
    </w:p>
    <w:p w14:paraId="124BD403" w14:textId="038BD2F1" w:rsidR="00F625FA" w:rsidRPr="00F625FA" w:rsidRDefault="00F625FA" w:rsidP="00F625FA">
      <w:pPr>
        <w:ind w:firstLine="720"/>
        <w:jc w:val="center"/>
        <w:rPr>
          <w:b/>
          <w:bCs/>
          <w:color w:val="0000FF"/>
        </w:rPr>
      </w:pPr>
      <w:r>
        <w:rPr>
          <w:b/>
          <w:bCs/>
          <w:color w:val="0000FF"/>
        </w:rPr>
        <w:t xml:space="preserve">                           </w:t>
      </w:r>
      <w:r w:rsidRPr="00F625FA">
        <w:rPr>
          <w:b/>
          <w:bCs/>
          <w:color w:val="0000FF"/>
        </w:rPr>
        <w:t>Đoàn Thị Chi</w:t>
      </w:r>
    </w:p>
    <w:sectPr w:rsidR="00F625FA" w:rsidRPr="00F625FA" w:rsidSect="00185EF2">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632CF"/>
    <w:multiLevelType w:val="hybridMultilevel"/>
    <w:tmpl w:val="C6589372"/>
    <w:lvl w:ilvl="0" w:tplc="8132E1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9511240"/>
    <w:multiLevelType w:val="hybridMultilevel"/>
    <w:tmpl w:val="A37A26BE"/>
    <w:lvl w:ilvl="0" w:tplc="B958E3B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CB1A44"/>
    <w:multiLevelType w:val="hybridMultilevel"/>
    <w:tmpl w:val="95C42016"/>
    <w:lvl w:ilvl="0" w:tplc="6A2A259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69011035">
    <w:abstractNumId w:val="1"/>
  </w:num>
  <w:num w:numId="2" w16cid:durableId="1532232127">
    <w:abstractNumId w:val="2"/>
  </w:num>
  <w:num w:numId="3" w16cid:durableId="737941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5C4"/>
    <w:rsid w:val="00185EF2"/>
    <w:rsid w:val="001A46E4"/>
    <w:rsid w:val="00347B02"/>
    <w:rsid w:val="004B3D6E"/>
    <w:rsid w:val="006D19FC"/>
    <w:rsid w:val="0089090D"/>
    <w:rsid w:val="00904514"/>
    <w:rsid w:val="00981C2A"/>
    <w:rsid w:val="009C4733"/>
    <w:rsid w:val="00A808B5"/>
    <w:rsid w:val="00B97597"/>
    <w:rsid w:val="00DA65C4"/>
    <w:rsid w:val="00F62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1BC77"/>
  <w15:chartTrackingRefBased/>
  <w15:docId w15:val="{C44FCFC6-E9FF-4960-8F38-BB6292EBD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65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65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65C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DA65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A65C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A65C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A65C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A65C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A65C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5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65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65C4"/>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A65C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A65C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A65C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A65C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A65C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A65C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A6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5C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A65C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A65C4"/>
    <w:pPr>
      <w:spacing w:before="160"/>
      <w:jc w:val="center"/>
    </w:pPr>
    <w:rPr>
      <w:i/>
      <w:iCs/>
      <w:color w:val="404040" w:themeColor="text1" w:themeTint="BF"/>
    </w:rPr>
  </w:style>
  <w:style w:type="character" w:customStyle="1" w:styleId="QuoteChar">
    <w:name w:val="Quote Char"/>
    <w:basedOn w:val="DefaultParagraphFont"/>
    <w:link w:val="Quote"/>
    <w:uiPriority w:val="29"/>
    <w:rsid w:val="00DA65C4"/>
    <w:rPr>
      <w:i/>
      <w:iCs/>
      <w:color w:val="404040" w:themeColor="text1" w:themeTint="BF"/>
    </w:rPr>
  </w:style>
  <w:style w:type="paragraph" w:styleId="ListParagraph">
    <w:name w:val="List Paragraph"/>
    <w:basedOn w:val="Normal"/>
    <w:uiPriority w:val="34"/>
    <w:qFormat/>
    <w:rsid w:val="00DA65C4"/>
    <w:pPr>
      <w:ind w:left="720"/>
      <w:contextualSpacing/>
    </w:pPr>
  </w:style>
  <w:style w:type="character" w:styleId="IntenseEmphasis">
    <w:name w:val="Intense Emphasis"/>
    <w:basedOn w:val="DefaultParagraphFont"/>
    <w:uiPriority w:val="21"/>
    <w:qFormat/>
    <w:rsid w:val="00DA65C4"/>
    <w:rPr>
      <w:i/>
      <w:iCs/>
      <w:color w:val="0F4761" w:themeColor="accent1" w:themeShade="BF"/>
    </w:rPr>
  </w:style>
  <w:style w:type="paragraph" w:styleId="IntenseQuote">
    <w:name w:val="Intense Quote"/>
    <w:basedOn w:val="Normal"/>
    <w:next w:val="Normal"/>
    <w:link w:val="IntenseQuoteChar"/>
    <w:uiPriority w:val="30"/>
    <w:qFormat/>
    <w:rsid w:val="00DA65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65C4"/>
    <w:rPr>
      <w:i/>
      <w:iCs/>
      <w:color w:val="0F4761" w:themeColor="accent1" w:themeShade="BF"/>
    </w:rPr>
  </w:style>
  <w:style w:type="character" w:styleId="IntenseReference">
    <w:name w:val="Intense Reference"/>
    <w:basedOn w:val="DefaultParagraphFont"/>
    <w:uiPriority w:val="32"/>
    <w:qFormat/>
    <w:rsid w:val="00DA65C4"/>
    <w:rPr>
      <w:b/>
      <w:bCs/>
      <w:smallCaps/>
      <w:color w:val="0F4761" w:themeColor="accent1" w:themeShade="BF"/>
      <w:spacing w:val="5"/>
    </w:rPr>
  </w:style>
  <w:style w:type="table" w:styleId="TableGrid">
    <w:name w:val="Table Grid"/>
    <w:basedOn w:val="TableNormal"/>
    <w:uiPriority w:val="39"/>
    <w:rsid w:val="00DA6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 Đoàn</dc:creator>
  <cp:keywords/>
  <dc:description/>
  <cp:lastModifiedBy>Thơ Đặng Thị</cp:lastModifiedBy>
  <cp:revision>2</cp:revision>
  <dcterms:created xsi:type="dcterms:W3CDTF">2026-03-05T07:37:00Z</dcterms:created>
  <dcterms:modified xsi:type="dcterms:W3CDTF">2026-03-06T01:51:00Z</dcterms:modified>
</cp:coreProperties>
</file>